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7" w:type="dxa"/>
        <w:tblInd w:w="108" w:type="dxa"/>
        <w:tblBorders>
          <w:left w:val="thinThickSmallGap" w:sz="12" w:space="0" w:color="2E74B5"/>
          <w:insideH w:val="thickThinSmallGap" w:sz="24" w:space="0" w:color="2E74B5"/>
          <w:insideV w:val="thinThickSmallGap" w:sz="12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870"/>
      </w:tblGrid>
      <w:tr w:rsidR="002D6458" w:rsidRPr="002D6458" w14:paraId="763A8F9A" w14:textId="77777777" w:rsidTr="009B5B16">
        <w:trPr>
          <w:trHeight w:val="1100"/>
        </w:trPr>
        <w:tc>
          <w:tcPr>
            <w:tcW w:w="1277" w:type="dxa"/>
            <w:tcBorders>
              <w:top w:val="thinThickSmallGap" w:sz="12" w:space="0" w:color="2E74B5"/>
              <w:bottom w:val="thinThickSmallGap" w:sz="12" w:space="0" w:color="2E74B5"/>
            </w:tcBorders>
            <w:shd w:val="clear" w:color="auto" w:fill="auto"/>
          </w:tcPr>
          <w:p w14:paraId="1395130E" w14:textId="77777777" w:rsidR="002D6458" w:rsidRPr="002D6458" w:rsidRDefault="002D6458" w:rsidP="002D6458">
            <w:pPr>
              <w:spacing w:after="0" w:line="240" w:lineRule="auto"/>
              <w:ind w:left="-109" w:right="-109"/>
              <w:jc w:val="center"/>
              <w:rPr>
                <w:rFonts w:ascii="Microsoft Sans Serif" w:eastAsia="Calibri" w:hAnsi="Microsoft Sans Serif" w:cs="Microsoft Sans Serif"/>
                <w:b/>
                <w:sz w:val="15"/>
                <w:szCs w:val="15"/>
                <w:lang w:eastAsia="zh-CN"/>
              </w:rPr>
            </w:pPr>
            <w:r w:rsidRPr="002D6458">
              <w:rPr>
                <w:rFonts w:ascii="Microsoft Sans Serif" w:eastAsia="Calibri" w:hAnsi="Microsoft Sans Serif" w:cs="Microsoft Sans Serif"/>
                <w:b/>
                <w:sz w:val="15"/>
                <w:szCs w:val="15"/>
                <w:lang w:eastAsia="zh-CN"/>
              </w:rPr>
              <w:t>Учебный центр</w:t>
            </w:r>
          </w:p>
          <w:p w14:paraId="5908BE0D" w14:textId="77777777" w:rsidR="002D6458" w:rsidRPr="002D6458" w:rsidRDefault="002D6458" w:rsidP="002D6458">
            <w:pPr>
              <w:spacing w:after="0" w:line="240" w:lineRule="auto"/>
              <w:ind w:left="-109" w:right="-109"/>
              <w:jc w:val="center"/>
              <w:rPr>
                <w:rFonts w:ascii="Microsoft Sans Serif" w:eastAsia="Calibri" w:hAnsi="Microsoft Sans Serif" w:cs="Microsoft Sans Serif"/>
                <w:sz w:val="2"/>
                <w:szCs w:val="2"/>
                <w:lang w:eastAsia="zh-CN"/>
              </w:rPr>
            </w:pPr>
          </w:p>
          <w:p w14:paraId="3F6FDAE1" w14:textId="77777777" w:rsidR="002D6458" w:rsidRPr="002D6458" w:rsidRDefault="002D6458" w:rsidP="002D6458">
            <w:pPr>
              <w:spacing w:after="0" w:line="240" w:lineRule="auto"/>
              <w:ind w:left="-109" w:right="-109"/>
              <w:jc w:val="center"/>
              <w:rPr>
                <w:rFonts w:ascii="Microsoft Sans Serif" w:eastAsia="Calibri" w:hAnsi="Microsoft Sans Serif" w:cs="Microsoft Sans Serif"/>
                <w:sz w:val="2"/>
                <w:szCs w:val="2"/>
                <w:lang w:eastAsia="zh-CN"/>
              </w:rPr>
            </w:pPr>
          </w:p>
          <w:p w14:paraId="412CC1A1" w14:textId="77777777" w:rsidR="002D6458" w:rsidRPr="002D6458" w:rsidRDefault="002D6458" w:rsidP="002D645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9" w:firstLine="142"/>
              <w:rPr>
                <w:rFonts w:ascii="Microsoft Sans Serif" w:eastAsia="Times New Roman" w:hAnsi="Microsoft Sans Serif" w:cs="Microsoft Sans Serif"/>
                <w:b/>
                <w:noProof/>
              </w:rPr>
            </w:pPr>
            <w:r w:rsidRPr="002D6458">
              <w:rPr>
                <w:rFonts w:ascii="Microsoft Sans Serif" w:eastAsia="Times New Roman" w:hAnsi="Microsoft Sans Serif" w:cs="Microsoft Sans Serif"/>
                <w:b/>
                <w:noProof/>
              </w:rPr>
              <w:t xml:space="preserve">   </w:t>
            </w:r>
            <w:r w:rsidRPr="002D6458">
              <w:rPr>
                <w:rFonts w:ascii="Microsoft Sans Serif" w:eastAsia="Times New Roman" w:hAnsi="Microsoft Sans Serif" w:cs="Microsoft Sans Serif"/>
                <w:b/>
                <w:noProof/>
              </w:rPr>
              <w:drawing>
                <wp:inline distT="0" distB="0" distL="0" distR="0" wp14:anchorId="37A0D598" wp14:editId="302F09A0">
                  <wp:extent cx="419100" cy="426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D19CC" w14:textId="77777777" w:rsidR="002D6458" w:rsidRPr="002D6458" w:rsidRDefault="002D6458" w:rsidP="002D645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9" w:firstLine="142"/>
              <w:rPr>
                <w:rFonts w:ascii="Microsoft Sans Serif" w:eastAsia="Times New Roman" w:hAnsi="Microsoft Sans Serif" w:cs="Microsoft Sans Serif"/>
                <w:b/>
                <w:noProof/>
                <w:sz w:val="2"/>
                <w:szCs w:val="2"/>
              </w:rPr>
            </w:pPr>
            <w:r w:rsidRPr="002D6458">
              <w:rPr>
                <w:rFonts w:ascii="Microsoft Sans Serif" w:eastAsia="Times New Roman" w:hAnsi="Microsoft Sans Serif" w:cs="Microsoft Sans Serif"/>
                <w:b/>
                <w:noProof/>
                <w:sz w:val="2"/>
                <w:szCs w:val="2"/>
              </w:rPr>
              <w:t>4</w:t>
            </w:r>
          </w:p>
          <w:p w14:paraId="2AA39EEC" w14:textId="77777777" w:rsidR="002D6458" w:rsidRPr="002D6458" w:rsidRDefault="002D6458" w:rsidP="002D645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9" w:firstLine="142"/>
              <w:rPr>
                <w:rFonts w:ascii="Microsoft Sans Serif" w:eastAsia="Times New Roman" w:hAnsi="Microsoft Sans Serif" w:cs="Microsoft Sans Serif"/>
                <w:b/>
                <w:noProof/>
                <w:sz w:val="6"/>
                <w:szCs w:val="6"/>
              </w:rPr>
            </w:pPr>
          </w:p>
          <w:p w14:paraId="6214884B" w14:textId="77777777" w:rsidR="002D6458" w:rsidRPr="002D6458" w:rsidRDefault="002D6458" w:rsidP="002D6458">
            <w:pPr>
              <w:spacing w:after="0" w:line="240" w:lineRule="auto"/>
              <w:ind w:left="-109" w:right="-109"/>
              <w:rPr>
                <w:rFonts w:ascii="Microsoft Sans Serif" w:eastAsia="Calibri" w:hAnsi="Microsoft Sans Serif" w:cs="Microsoft Sans Serif"/>
                <w:b/>
                <w:sz w:val="16"/>
                <w:szCs w:val="16"/>
              </w:rPr>
            </w:pPr>
            <w:r w:rsidRPr="002D6458">
              <w:rPr>
                <w:rFonts w:ascii="Microsoft Sans Serif" w:eastAsia="Calibri" w:hAnsi="Microsoft Sans Serif" w:cs="Microsoft Sans Serif"/>
                <w:b/>
                <w:sz w:val="16"/>
                <w:szCs w:val="16"/>
              </w:rPr>
              <w:t xml:space="preserve">  ТЕХНОЛОГИЯ</w:t>
            </w:r>
          </w:p>
        </w:tc>
        <w:tc>
          <w:tcPr>
            <w:tcW w:w="8870" w:type="dxa"/>
            <w:tcBorders>
              <w:bottom w:val="nil"/>
            </w:tcBorders>
            <w:shd w:val="clear" w:color="auto" w:fill="auto"/>
          </w:tcPr>
          <w:p w14:paraId="48BD86CD" w14:textId="77777777" w:rsidR="002D6458" w:rsidRPr="002D6458" w:rsidRDefault="002D6458" w:rsidP="002D6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D6458">
              <w:rPr>
                <w:rFonts w:ascii="Times New Roman" w:eastAsia="Calibri" w:hAnsi="Times New Roman" w:cs="Times New Roman"/>
                <w:lang w:eastAsia="zh-CN"/>
              </w:rPr>
              <w:t>Общество с ограниченной ответственностью</w:t>
            </w:r>
          </w:p>
          <w:p w14:paraId="29E95358" w14:textId="77777777" w:rsidR="002D6458" w:rsidRPr="002D6458" w:rsidRDefault="002D6458" w:rsidP="002D6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lang w:eastAsia="zh-CN"/>
              </w:rPr>
            </w:pPr>
          </w:p>
          <w:p w14:paraId="772F2DE2" w14:textId="77777777" w:rsidR="002D6458" w:rsidRPr="002D6458" w:rsidRDefault="002D6458" w:rsidP="002D6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zh-CN"/>
              </w:rPr>
            </w:pPr>
            <w:r w:rsidRPr="002D6458">
              <w:rPr>
                <w:rFonts w:ascii="Times New Roman" w:eastAsia="Calibri" w:hAnsi="Times New Roman" w:cs="Times New Roman"/>
                <w:b/>
                <w:sz w:val="30"/>
                <w:szCs w:val="30"/>
                <w:lang w:eastAsia="zh-CN"/>
              </w:rPr>
              <w:t>«Учебно-производственный центр «Технология»</w:t>
            </w:r>
          </w:p>
          <w:p w14:paraId="68002BEA" w14:textId="77777777" w:rsidR="002D6458" w:rsidRPr="002D6458" w:rsidRDefault="002D6458" w:rsidP="002D6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  <w:lang w:eastAsia="zh-CN"/>
              </w:rPr>
            </w:pPr>
          </w:p>
          <w:p w14:paraId="69A190BD" w14:textId="77777777" w:rsidR="002D6458" w:rsidRPr="002D6458" w:rsidRDefault="002D6458" w:rsidP="002D6458">
            <w:pPr>
              <w:spacing w:after="0" w:line="240" w:lineRule="auto"/>
              <w:jc w:val="center"/>
              <w:rPr>
                <w:rFonts w:ascii="Microsoft Sans Serif" w:eastAsia="Calibri" w:hAnsi="Microsoft Sans Serif" w:cs="Microsoft Sans Serif"/>
                <w:b/>
                <w:sz w:val="24"/>
                <w:szCs w:val="24"/>
                <w:lang w:eastAsia="zh-CN"/>
              </w:rPr>
            </w:pPr>
            <w:r w:rsidRPr="002D64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(ООО «УПЦ «Технология»)</w:t>
            </w:r>
          </w:p>
        </w:tc>
      </w:tr>
    </w:tbl>
    <w:p w14:paraId="3FA40B32" w14:textId="77777777" w:rsidR="002D6458" w:rsidRPr="002D6458" w:rsidRDefault="002D6458" w:rsidP="002D6458">
      <w:pPr>
        <w:spacing w:after="0" w:line="240" w:lineRule="auto"/>
        <w:rPr>
          <w:rFonts w:ascii="Georgia" w:eastAsia="Calibri" w:hAnsi="Georgia" w:cs="Times New Roman"/>
          <w:b/>
          <w:sz w:val="16"/>
          <w:szCs w:val="16"/>
          <w:lang w:eastAsia="zh-CN"/>
        </w:rPr>
      </w:pPr>
    </w:p>
    <w:p w14:paraId="134E4792" w14:textId="77777777" w:rsidR="002D6458" w:rsidRPr="002D6458" w:rsidRDefault="002D6458" w:rsidP="002D6458">
      <w:pPr>
        <w:spacing w:after="0" w:line="240" w:lineRule="auto"/>
        <w:rPr>
          <w:rFonts w:ascii="Georgia" w:eastAsia="Calibri" w:hAnsi="Georgia" w:cs="Times New Roman"/>
          <w:b/>
          <w:sz w:val="2"/>
          <w:szCs w:val="2"/>
          <w:lang w:eastAsia="zh-CN"/>
        </w:rPr>
      </w:pPr>
    </w:p>
    <w:tbl>
      <w:tblPr>
        <w:tblW w:w="9923" w:type="dxa"/>
        <w:tblInd w:w="-318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D6458" w:rsidRPr="002D6458" w14:paraId="29FCB787" w14:textId="77777777" w:rsidTr="009B5B16">
        <w:tc>
          <w:tcPr>
            <w:tcW w:w="9923" w:type="dxa"/>
            <w:hideMark/>
          </w:tcPr>
          <w:p w14:paraId="3D1C6DAD" w14:textId="77777777" w:rsidR="002D6458" w:rsidRPr="002D6458" w:rsidRDefault="002D6458" w:rsidP="002D645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620027, Свердловская область, г. Екатеринбург, ул. Азина</w:t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, 22/4, </w:t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оф</w:t>
            </w: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. 1.11                             e-mail: </w:t>
            </w:r>
            <w:r w:rsidRPr="002D6458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zh-CN"/>
              </w:rPr>
              <w:t>info</w:t>
            </w:r>
            <w:hyperlink r:id="rId5" w:history="1">
              <w:r w:rsidRPr="002D645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@</w:t>
              </w:r>
              <w:r w:rsidRPr="002D6458">
                <w:rPr>
                  <w:rFonts w:ascii="Calibri" w:eastAsia="Times New Roman" w:hAnsi="Calibri" w:cs="Times New Roman"/>
                  <w:color w:val="0000FF"/>
                  <w:lang w:val="en-US"/>
                </w:rPr>
                <w:t xml:space="preserve"> </w:t>
              </w:r>
              <w:r w:rsidRPr="002D645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zh-CN"/>
                </w:rPr>
                <w:t>tehno515.ru</w:t>
              </w:r>
            </w:hyperlink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  </w:t>
            </w:r>
          </w:p>
          <w:p w14:paraId="06A86430" w14:textId="77777777" w:rsidR="002D6458" w:rsidRPr="002D6458" w:rsidRDefault="002D6458" w:rsidP="002D6458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45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тел/факс: (343) 227-21-00, (343) 271-05-15                                                                                                </w:t>
            </w:r>
            <w:hyperlink r:id="rId6" w:history="1">
              <w:r w:rsidRPr="002D645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2D645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.tehno515.</w:t>
              </w:r>
              <w:proofErr w:type="spellStart"/>
              <w:r w:rsidRPr="002D645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5182CDB" w14:textId="77777777" w:rsidR="002D6458" w:rsidRPr="002D6458" w:rsidRDefault="002D6458" w:rsidP="002D6458">
            <w:pPr>
              <w:spacing w:after="120" w:line="240" w:lineRule="auto"/>
              <w:ind w:right="-286"/>
              <w:rPr>
                <w:rFonts w:ascii="Times New Roman" w:eastAsia="Times New Roman" w:hAnsi="Times New Roman" w:cs="Times New Roman"/>
                <w:b/>
                <w:color w:val="171AA9"/>
                <w:sz w:val="20"/>
                <w:szCs w:val="20"/>
                <w:lang w:eastAsia="zh-CN"/>
              </w:rPr>
            </w:pPr>
          </w:p>
          <w:p w14:paraId="0B7D6F81" w14:textId="77777777" w:rsidR="002D6458" w:rsidRPr="002D6458" w:rsidRDefault="002D6458" w:rsidP="002D6458">
            <w:pPr>
              <w:spacing w:after="120" w:line="240" w:lineRule="auto"/>
              <w:ind w:right="-286"/>
              <w:rPr>
                <w:rFonts w:ascii="Times New Roman" w:eastAsia="Times New Roman" w:hAnsi="Times New Roman" w:cs="Times New Roman"/>
                <w:b/>
                <w:color w:val="171AA9"/>
                <w:sz w:val="20"/>
                <w:szCs w:val="20"/>
                <w:lang w:eastAsia="zh-CN"/>
              </w:rPr>
            </w:pPr>
            <w:r w:rsidRPr="002D6458">
              <w:rPr>
                <w:rFonts w:ascii="Times New Roman" w:eastAsia="Times New Roman" w:hAnsi="Times New Roman" w:cs="Times New Roman"/>
                <w:b/>
                <w:color w:val="171AA9"/>
                <w:sz w:val="20"/>
                <w:szCs w:val="20"/>
                <w:lang w:eastAsia="zh-CN"/>
              </w:rPr>
              <w:t xml:space="preserve">Лицензия на осуществление образовательной деятельности № 19483 </w:t>
            </w:r>
          </w:p>
          <w:p w14:paraId="662B6634" w14:textId="77777777" w:rsidR="002D6458" w:rsidRPr="002D6458" w:rsidRDefault="002D6458" w:rsidP="002D6458">
            <w:pPr>
              <w:spacing w:after="120" w:line="240" w:lineRule="auto"/>
              <w:ind w:right="-286"/>
              <w:rPr>
                <w:rFonts w:ascii="Times New Roman" w:eastAsia="Times New Roman" w:hAnsi="Times New Roman" w:cs="Times New Roman"/>
                <w:b/>
                <w:color w:val="171AA9"/>
                <w:sz w:val="20"/>
                <w:szCs w:val="20"/>
                <w:lang w:eastAsia="zh-CN"/>
              </w:rPr>
            </w:pPr>
            <w:r w:rsidRPr="002D6458">
              <w:rPr>
                <w:rFonts w:ascii="Times New Roman" w:eastAsia="Times New Roman" w:hAnsi="Times New Roman" w:cs="Times New Roman"/>
                <w:b/>
                <w:color w:val="171AA9"/>
                <w:sz w:val="20"/>
                <w:szCs w:val="20"/>
                <w:lang w:eastAsia="zh-CN"/>
              </w:rPr>
              <w:t xml:space="preserve">Рег. № 5282 от 13 февраля 2018 года в Реестре аккредитованных организаций, оказывающих услуги в области охраны труда Минтруда России                                  </w:t>
            </w:r>
          </w:p>
        </w:tc>
      </w:tr>
    </w:tbl>
    <w:p w14:paraId="5F197954" w14:textId="77777777" w:rsidR="002D6458" w:rsidRPr="002D6458" w:rsidRDefault="002D6458" w:rsidP="002D645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5103"/>
      </w:tblGrid>
      <w:tr w:rsidR="002D6458" w:rsidRPr="002D6458" w14:paraId="49FE30BE" w14:textId="77777777" w:rsidTr="009B5B16">
        <w:trPr>
          <w:trHeight w:val="2428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F5069B3" w14:textId="77777777" w:rsidR="002D6458" w:rsidRPr="002D6458" w:rsidRDefault="002D6458" w:rsidP="002D645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AF3DE3A" w14:textId="77777777" w:rsidR="002D6458" w:rsidRPr="002D6458" w:rsidRDefault="002D6458" w:rsidP="002D6458">
            <w:pPr>
              <w:spacing w:after="0" w:line="276" w:lineRule="auto"/>
              <w:ind w:left="9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D645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14:paraId="78A14DFA" w14:textId="77777777" w:rsidR="002D6458" w:rsidRPr="002D6458" w:rsidRDefault="002D6458" w:rsidP="002D6458">
            <w:pPr>
              <w:spacing w:after="0" w:line="276" w:lineRule="auto"/>
              <w:ind w:left="9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5F397A36" w14:textId="77777777" w:rsidR="002D6458" w:rsidRPr="002D6458" w:rsidRDefault="002D6458" w:rsidP="002D6458">
            <w:pPr>
              <w:spacing w:after="0" w:line="276" w:lineRule="auto"/>
              <w:ind w:left="9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D6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3B125657" w14:textId="77777777" w:rsidR="002D6458" w:rsidRPr="002D6458" w:rsidRDefault="002D6458" w:rsidP="002D6458">
            <w:pPr>
              <w:spacing w:after="0" w:line="276" w:lineRule="auto"/>
              <w:ind w:left="9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ООО «УПЦ «Технология»</w:t>
            </w:r>
          </w:p>
          <w:p w14:paraId="49871096" w14:textId="77777777" w:rsidR="002D6458" w:rsidRPr="002D6458" w:rsidRDefault="002D6458" w:rsidP="002D64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5D94212F" w14:textId="77777777" w:rsidR="002D6458" w:rsidRPr="002D6458" w:rsidRDefault="002D6458" w:rsidP="002D64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_____________</w:t>
            </w:r>
            <w:proofErr w:type="gramStart"/>
            <w:r w:rsidRPr="002D6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 </w:t>
            </w:r>
            <w:r w:rsidRPr="002D6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Л.Ю.</w:t>
            </w:r>
            <w:proofErr w:type="gramEnd"/>
            <w:r w:rsidRPr="002D6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Корюкова</w:t>
            </w:r>
            <w:proofErr w:type="spellEnd"/>
          </w:p>
          <w:p w14:paraId="16C9E7FC" w14:textId="77777777" w:rsidR="002D6458" w:rsidRPr="002D6458" w:rsidRDefault="002D6458" w:rsidP="002D64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57534" w14:textId="77777777" w:rsidR="002D6458" w:rsidRPr="002D6458" w:rsidRDefault="002D6458" w:rsidP="002D645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«___</w:t>
            </w:r>
            <w:proofErr w:type="gramStart"/>
            <w:r w:rsidRPr="002D6458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2D64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2023 г.</w:t>
            </w:r>
          </w:p>
        </w:tc>
      </w:tr>
    </w:tbl>
    <w:p w14:paraId="7203B71F" w14:textId="77777777" w:rsidR="002D6458" w:rsidRDefault="002D6458" w:rsidP="002D645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12B6FFD" w14:textId="61FAEA84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ДОПОЛНИТЕЛЬНАЯ ПРОФЕССИОНАЛЬНАЯ ПРОГРАММА ПОВЫШЕНИЯ КВАЛИФИКАЦИИ "ДЕЯТЕЛЬНОСТЬ ПО МОНТАЖУ, ТЕХНИЧЕСКОМУ ОБСЛУЖИВАНИЮ И РЕМОНТУ СРЕДСТВ ОБЕСПЕЧЕНИЯ ПОЖАРНОЙ БЕЗОПАСНОСТИ ЗДАНИЙ И СООРУЖЕНИЙ"</w:t>
      </w:r>
    </w:p>
    <w:p w14:paraId="44937EBC" w14:textId="77777777" w:rsidR="00CA2D65" w:rsidRDefault="00CA2D65" w:rsidP="00CA2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1D64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14:paraId="5C0F9F16" w14:textId="3100DEE2" w:rsidR="00CA2D65" w:rsidRDefault="00CA2D65" w:rsidP="000A4F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7C8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7D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(программа повышения квалификации) "Деятельность по монтажу, техническому обслуживанию и ремонту средств обеспечения пожарной безопасности зданий и сооружений" (далее - </w:t>
      </w:r>
      <w:r w:rsidR="000A4F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рограмма) разработана в соответствии с нормами Федерального закона </w:t>
      </w:r>
      <w:hyperlink r:id="rId7" w:anchor="l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r w:rsidR="000A4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Федеральный закон N 273-ФЗ) с учетом требований </w:t>
      </w:r>
      <w:hyperlink r:id="rId8" w:anchor="l1" w:history="1">
        <w:r w:rsidRPr="000A4FB4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N 499 (зарегистрирован Министерством юстиции Российской Федерации 20 августа 2013 г., регистрационный N 29444), с изменениями, внесенными приказом Министерства образования и науки Российской Федерации от 15 ноября 2013 г. N 1244 (зарегистрирован Министерством юстиции Российской Федерации 14 января 2014 г., регистрационный N 31014).</w:t>
      </w:r>
    </w:p>
    <w:p w14:paraId="579A7D8C" w14:textId="26EDFA7F" w:rsidR="00CA2D65" w:rsidRDefault="00507C8B" w:rsidP="000A4F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2D65">
        <w:rPr>
          <w:rFonts w:ascii="Times New Roman" w:hAnsi="Times New Roman" w:cs="Times New Roman"/>
          <w:sz w:val="24"/>
          <w:szCs w:val="24"/>
        </w:rPr>
        <w:t xml:space="preserve">2. </w:t>
      </w:r>
      <w:r w:rsidR="000A4FB4">
        <w:rPr>
          <w:rFonts w:ascii="Times New Roman" w:hAnsi="Times New Roman" w:cs="Times New Roman"/>
          <w:sz w:val="24"/>
          <w:szCs w:val="24"/>
        </w:rPr>
        <w:t>П</w:t>
      </w:r>
      <w:r w:rsidR="00CA2D65">
        <w:rPr>
          <w:rFonts w:ascii="Times New Roman" w:hAnsi="Times New Roman" w:cs="Times New Roman"/>
          <w:sz w:val="24"/>
          <w:szCs w:val="24"/>
        </w:rPr>
        <w:t>рограмма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 w:rsidR="000A4FB4">
        <w:rPr>
          <w:rFonts w:ascii="Times New Roman" w:hAnsi="Times New Roman" w:cs="Times New Roman"/>
          <w:sz w:val="24"/>
          <w:szCs w:val="24"/>
        </w:rPr>
        <w:t>.</w:t>
      </w:r>
    </w:p>
    <w:p w14:paraId="5CCF4CAF" w14:textId="76765392" w:rsidR="00CA2D65" w:rsidRDefault="00507C8B" w:rsidP="000A4FB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2D65">
        <w:rPr>
          <w:rFonts w:ascii="Times New Roman" w:hAnsi="Times New Roman" w:cs="Times New Roman"/>
          <w:sz w:val="24"/>
          <w:szCs w:val="24"/>
        </w:rPr>
        <w:t xml:space="preserve">3. Обучение проводится по образовательной программе, разработанной </w:t>
      </w:r>
      <w:r w:rsidR="000A4FB4">
        <w:rPr>
          <w:rFonts w:ascii="Times New Roman" w:hAnsi="Times New Roman" w:cs="Times New Roman"/>
          <w:sz w:val="24"/>
          <w:szCs w:val="24"/>
        </w:rPr>
        <w:t>ООО «УПЦ «Технология»,</w:t>
      </w:r>
      <w:r w:rsidR="00CA2D65">
        <w:rPr>
          <w:rFonts w:ascii="Times New Roman" w:hAnsi="Times New Roman" w:cs="Times New Roman"/>
          <w:sz w:val="24"/>
          <w:szCs w:val="24"/>
        </w:rPr>
        <w:t xml:space="preserve"> на основании Типовой программы</w:t>
      </w:r>
      <w:r w:rsidR="000A4FB4">
        <w:rPr>
          <w:rFonts w:ascii="Times New Roman" w:hAnsi="Times New Roman" w:cs="Times New Roman"/>
          <w:sz w:val="24"/>
          <w:szCs w:val="24"/>
        </w:rPr>
        <w:t xml:space="preserve"> </w:t>
      </w:r>
      <w:r w:rsidR="000A4FB4" w:rsidRPr="000A4FB4">
        <w:rPr>
          <w:rFonts w:ascii="Times New Roman" w:hAnsi="Times New Roman" w:cs="Times New Roman"/>
          <w:sz w:val="24"/>
          <w:szCs w:val="24"/>
        </w:rPr>
        <w:t>П</w:t>
      </w:r>
      <w:r w:rsidR="000A4FB4">
        <w:rPr>
          <w:rFonts w:ascii="Times New Roman" w:hAnsi="Times New Roman" w:cs="Times New Roman"/>
          <w:sz w:val="24"/>
          <w:szCs w:val="24"/>
        </w:rPr>
        <w:t xml:space="preserve">риказа МЧС России </w:t>
      </w:r>
      <w:r w:rsidR="000A4FB4" w:rsidRPr="000A4FB4">
        <w:rPr>
          <w:rFonts w:ascii="Times New Roman" w:hAnsi="Times New Roman" w:cs="Times New Roman"/>
          <w:sz w:val="24"/>
          <w:szCs w:val="24"/>
        </w:rPr>
        <w:t>от 15 ноября 2022 г. N 1156</w:t>
      </w:r>
      <w:r w:rsidR="000A4FB4">
        <w:rPr>
          <w:rFonts w:ascii="Times New Roman" w:hAnsi="Times New Roman" w:cs="Times New Roman"/>
          <w:sz w:val="24"/>
          <w:szCs w:val="24"/>
        </w:rPr>
        <w:t>.</w:t>
      </w:r>
    </w:p>
    <w:p w14:paraId="17BDB3D6" w14:textId="6F19A70F" w:rsidR="00CA2D65" w:rsidRDefault="00507C8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2D65">
        <w:rPr>
          <w:rFonts w:ascii="Times New Roman" w:hAnsi="Times New Roman" w:cs="Times New Roman"/>
          <w:sz w:val="24"/>
          <w:szCs w:val="24"/>
        </w:rPr>
        <w:t xml:space="preserve">4. Структура Программы </w:t>
      </w:r>
      <w:r w:rsidR="000A4FB4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CA2D65">
        <w:rPr>
          <w:rFonts w:ascii="Times New Roman" w:hAnsi="Times New Roman" w:cs="Times New Roman"/>
          <w:sz w:val="24"/>
          <w:szCs w:val="24"/>
        </w:rPr>
        <w:t>Типовой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C8B">
        <w:rPr>
          <w:rFonts w:ascii="Times New Roman" w:hAnsi="Times New Roman" w:cs="Times New Roman"/>
          <w:sz w:val="24"/>
          <w:szCs w:val="24"/>
        </w:rPr>
        <w:t xml:space="preserve">Приказа МЧС России от 15 ноября </w:t>
      </w:r>
      <w:r w:rsidRPr="00507C8B">
        <w:rPr>
          <w:rFonts w:ascii="Times New Roman" w:hAnsi="Times New Roman" w:cs="Times New Roman"/>
          <w:sz w:val="24"/>
          <w:szCs w:val="24"/>
        </w:rPr>
        <w:lastRenderedPageBreak/>
        <w:t>2022 г. N 1156.</w:t>
      </w:r>
    </w:p>
    <w:p w14:paraId="63A8DF8C" w14:textId="7537147B" w:rsidR="00CA2D65" w:rsidRDefault="00507C8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2D65">
        <w:rPr>
          <w:rFonts w:ascii="Times New Roman" w:hAnsi="Times New Roman" w:cs="Times New Roman"/>
          <w:sz w:val="24"/>
          <w:szCs w:val="24"/>
        </w:rPr>
        <w:t>5. Для получения слушателями знаний и умений Типовой программой предусматривается проведение теоретических и практических занятий, являющихся составной частью образовательного процесса.</w:t>
      </w:r>
    </w:p>
    <w:p w14:paraId="6094F0A6" w14:textId="3D9D240A" w:rsidR="00CA2D65" w:rsidRDefault="00507C8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2D65">
        <w:rPr>
          <w:rFonts w:ascii="Times New Roman" w:hAnsi="Times New Roman" w:cs="Times New Roman"/>
          <w:sz w:val="24"/>
          <w:szCs w:val="24"/>
        </w:rPr>
        <w:t>6. Для оценки степени и уровня освоения образовательной программы проводится итоговая аттестация.</w:t>
      </w:r>
    </w:p>
    <w:p w14:paraId="4CE0F4A2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Слушателями являются лица, имеющие или получающие среднее профессиональное и (или) высшее образование.</w:t>
      </w:r>
    </w:p>
    <w:p w14:paraId="581F03DA" w14:textId="6B748950" w:rsidR="00507C8B" w:rsidRDefault="00507C8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2D65">
        <w:rPr>
          <w:rFonts w:ascii="Times New Roman" w:hAnsi="Times New Roman" w:cs="Times New Roman"/>
          <w:sz w:val="24"/>
          <w:szCs w:val="24"/>
        </w:rPr>
        <w:t>7. Формы обучения слушателе</w:t>
      </w:r>
      <w:r>
        <w:rPr>
          <w:rFonts w:ascii="Times New Roman" w:hAnsi="Times New Roman" w:cs="Times New Roman"/>
          <w:sz w:val="24"/>
          <w:szCs w:val="24"/>
        </w:rPr>
        <w:t xml:space="preserve">й: </w:t>
      </w:r>
      <w:r w:rsidR="00CA2D65">
        <w:rPr>
          <w:rFonts w:ascii="Times New Roman" w:hAnsi="Times New Roman" w:cs="Times New Roman"/>
          <w:sz w:val="24"/>
          <w:szCs w:val="24"/>
        </w:rPr>
        <w:t>очно-заочная, заочная</w:t>
      </w:r>
      <w:r>
        <w:rPr>
          <w:rFonts w:ascii="Times New Roman" w:hAnsi="Times New Roman" w:cs="Times New Roman"/>
          <w:sz w:val="24"/>
          <w:szCs w:val="24"/>
        </w:rPr>
        <w:t xml:space="preserve"> (дистанционная). </w:t>
      </w:r>
    </w:p>
    <w:p w14:paraId="6D15CD01" w14:textId="007B5F9D" w:rsidR="00CA2D65" w:rsidRDefault="00507C8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</w:t>
      </w:r>
      <w:r w:rsidR="00CA2D65">
        <w:rPr>
          <w:rFonts w:ascii="Times New Roman" w:hAnsi="Times New Roman" w:cs="Times New Roman"/>
          <w:sz w:val="24"/>
          <w:szCs w:val="24"/>
        </w:rPr>
        <w:t>рограмма реализ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="00CA2D65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в компьютерной программе для дистанционного обучения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УПЦ:Технология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14:paraId="51410182" w14:textId="77777777" w:rsidR="00CA2D65" w:rsidRDefault="00CA2D65" w:rsidP="00CA2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3C5EC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Цели и задачи обучения</w:t>
      </w:r>
    </w:p>
    <w:p w14:paraId="4E2CC593" w14:textId="5D110B53" w:rsidR="00CA2D65" w:rsidRDefault="00507C8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A2D65">
        <w:rPr>
          <w:rFonts w:ascii="Times New Roman" w:hAnsi="Times New Roman" w:cs="Times New Roman"/>
          <w:sz w:val="24"/>
          <w:szCs w:val="24"/>
        </w:rPr>
        <w:t xml:space="preserve">. Целью освоения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2D65">
        <w:rPr>
          <w:rFonts w:ascii="Times New Roman" w:hAnsi="Times New Roman" w:cs="Times New Roman"/>
          <w:sz w:val="24"/>
          <w:szCs w:val="24"/>
        </w:rPr>
        <w:t>рограммы является повышение квалификации специалистов, осуществляющих деятельность по монтажу, техническому обслуживанию и ремонту, в том числе диспетчеризацию и проведение пусконаладочных работ систем пожаротушения, пожарной сигнализации, оповещения и эвакуации при пожаре, в том числе фотолюминесцентных эвакуационных систем, дымоудаления и противодымной вентиляции, противопожарного водоснабжения, передачи извещений о пожаре, противопожарных занавесов и завес, заполнений проемов в противопожарных преградах, и их элементов, в том числе проведение огнезащитной обработки материалов, изделий и конструкций, а также первичных средств пожаротушения.</w:t>
      </w:r>
    </w:p>
    <w:p w14:paraId="26A48640" w14:textId="6C440382" w:rsidR="00CA2D65" w:rsidRDefault="00507C8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A2D65">
        <w:rPr>
          <w:rFonts w:ascii="Times New Roman" w:hAnsi="Times New Roman" w:cs="Times New Roman"/>
          <w:sz w:val="24"/>
          <w:szCs w:val="24"/>
        </w:rPr>
        <w:t>. Задачами программы являются:</w:t>
      </w:r>
    </w:p>
    <w:p w14:paraId="50FF3590" w14:textId="3A4A0740" w:rsidR="00ED560E" w:rsidRDefault="00507C8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A2D65">
        <w:rPr>
          <w:rFonts w:ascii="Times New Roman" w:hAnsi="Times New Roman" w:cs="Times New Roman"/>
          <w:sz w:val="24"/>
          <w:szCs w:val="24"/>
        </w:rPr>
        <w:t>приобретение обучающимися теоретических знаний по новым образцам пожарно-технической продукции, современным технологиям автоматического обнаружения и защиты объектов от пожаров, ограничения его распространения, а также воздействия опасных факторов пожара на людей</w:t>
      </w:r>
      <w:r w:rsidR="00F255AB">
        <w:rPr>
          <w:rFonts w:ascii="Times New Roman" w:hAnsi="Times New Roman" w:cs="Times New Roman"/>
          <w:sz w:val="24"/>
          <w:szCs w:val="24"/>
        </w:rPr>
        <w:t>.</w:t>
      </w:r>
    </w:p>
    <w:p w14:paraId="0AFC765D" w14:textId="4A01BDA8" w:rsidR="00CA2D65" w:rsidRDefault="00507C8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A2D65">
        <w:rPr>
          <w:rFonts w:ascii="Times New Roman" w:hAnsi="Times New Roman" w:cs="Times New Roman"/>
          <w:sz w:val="24"/>
          <w:szCs w:val="24"/>
        </w:rPr>
        <w:t>совершенствование теоретических знаний и практических навыков необходимых для монтажа, технического обслуживания и ремонта средств обеспечения пожарной безопасности зданий и сооружений;</w:t>
      </w:r>
    </w:p>
    <w:p w14:paraId="2D969EE7" w14:textId="77777777" w:rsidR="00D92C02" w:rsidRDefault="00D92C02" w:rsidP="00D92C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совершенствование теоретических знаний и практических навыков по работе со специальным программным обеспечением.</w:t>
      </w:r>
    </w:p>
    <w:p w14:paraId="065AC961" w14:textId="77777777" w:rsidR="00D92C02" w:rsidRDefault="00D92C02" w:rsidP="00D92C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 результатам освоения программы повышения квалификации обучающемуся присваивается право на ведение профессиональной деятельности по монтажу, техническому обслуживанию и ремонту средств обеспечения пожарной безопасности зданий и сооружений.</w:t>
      </w:r>
    </w:p>
    <w:p w14:paraId="63EC5053" w14:textId="77777777" w:rsidR="00D92C02" w:rsidRDefault="00D92C02" w:rsidP="00D9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5AE5F" w14:textId="5103E93C" w:rsidR="00D92C02" w:rsidRPr="00D92C02" w:rsidRDefault="00D92C02" w:rsidP="00D92C0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Учебный план</w:t>
      </w:r>
    </w:p>
    <w:tbl>
      <w:tblPr>
        <w:tblpPr w:leftFromText="180" w:rightFromText="180" w:vertAnchor="text" w:horzAnchor="margin" w:tblpY="364"/>
        <w:tblW w:w="101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5670"/>
        <w:gridCol w:w="1201"/>
        <w:gridCol w:w="1492"/>
        <w:gridCol w:w="1409"/>
      </w:tblGrid>
      <w:tr w:rsidR="00D92C02" w14:paraId="7F381AE4" w14:textId="77777777" w:rsidTr="00D92C02"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C1B20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19943B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модуля </w:t>
            </w:r>
          </w:p>
        </w:tc>
        <w:tc>
          <w:tcPr>
            <w:tcW w:w="4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9425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D92C02" w14:paraId="73817F07" w14:textId="77777777" w:rsidTr="00D92C02"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6C99A9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4FB38D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A7E2D2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476B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D92C02" w14:paraId="1750162A" w14:textId="77777777" w:rsidTr="00D92C02"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215C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9CF8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81B4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A54B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EBFD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</w:tr>
      <w:tr w:rsidR="00D92C02" w14:paraId="5A50A340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0725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17FF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Общепрофессиональный модуль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475C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7754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A25E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1D5D422D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371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140B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систем пожаротушения и их элементов, включая диспетчеризацию и проведение пусконаладочных работ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DCB6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0F7A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A19A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5DC0C5F0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78CA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98F3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8BA0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61F3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8589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5324E3FA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7B0D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8D06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D6D9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4176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24CF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68CE052D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D24D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9DB3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D20B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A6B3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C511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45B6F52A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7926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6C8F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AE45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84E1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704B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32827E33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3948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DA5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CF83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B600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D693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46B45B13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383A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F0C5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противопожарных занавесов и завес, включая диспетчеризацию и проведение пусконаладочных работ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9E64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40A9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8788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67C79F35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CC9C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34F1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заполнений проемов в противопожарных преградах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EB32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1B6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E966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6C5369E2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9416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F60C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огнезащите материалов, изделий и конструкций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ED1E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9209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19BD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28CA5E2E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F79D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2D41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первичных средств пожаротушения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140B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C661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7604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2D1F9D1A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E5AC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E4F4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4D03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6D58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892F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92C02" w14:paraId="55AE65AF" w14:textId="77777777" w:rsidTr="00D92C0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BDCC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FC4C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CA7F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50A3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69A2" w14:textId="77777777" w:rsidR="00D92C02" w:rsidRDefault="00D92C02" w:rsidP="00D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</w:tbl>
    <w:p w14:paraId="4209EB99" w14:textId="77777777" w:rsidR="00CA2D65" w:rsidRDefault="00CA2D65" w:rsidP="00CA2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B8C19" w14:textId="4C583708" w:rsidR="00CA2D65" w:rsidRPr="00FF522C" w:rsidRDefault="00CA2D65" w:rsidP="00FF522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IV. </w:t>
      </w:r>
      <w:r w:rsidR="00FF522C">
        <w:rPr>
          <w:rFonts w:ascii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</w:rPr>
        <w:t>алендарный график</w:t>
      </w:r>
      <w:r w:rsidR="00FF522C">
        <w:rPr>
          <w:rFonts w:ascii="Times New Roman" w:hAnsi="Times New Roman" w:cs="Times New Roman"/>
          <w:b/>
          <w:bCs/>
          <w:sz w:val="32"/>
          <w:szCs w:val="32"/>
        </w:rPr>
        <w:t xml:space="preserve"> обучения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398"/>
        <w:gridCol w:w="1111"/>
        <w:gridCol w:w="950"/>
        <w:gridCol w:w="1074"/>
        <w:gridCol w:w="1113"/>
        <w:gridCol w:w="1093"/>
        <w:gridCol w:w="1355"/>
        <w:gridCol w:w="983"/>
      </w:tblGrid>
      <w:tr w:rsidR="00CA2D65" w14:paraId="15D2E1EF" w14:textId="77777777" w:rsidTr="0057644D"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A560D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обучения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08B0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2B38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D0AC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1B58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D608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F3A9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4C85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7803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часов </w:t>
            </w:r>
          </w:p>
        </w:tc>
      </w:tr>
      <w:tr w:rsidR="00CA2D65" w14:paraId="6EBB3235" w14:textId="77777777" w:rsidTr="0057644D"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554E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761D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1C23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503F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3916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BD50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6202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A631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79DE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65" w14:paraId="4C8B2EE6" w14:textId="77777777" w:rsidTr="0057644D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FF23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9A22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01F0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2A21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1AF1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590F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4F31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F43A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1E59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CA2D65" w14:paraId="081C059D" w14:textId="77777777" w:rsidTr="0057644D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FD0F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D136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D744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0C98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E23C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FF6D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B42A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989B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5B22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CA2D65" w14:paraId="0A2ECE4D" w14:textId="77777777" w:rsidTr="0057644D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1ED8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10E6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0585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A179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76D9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3F25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3FE3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D251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21A6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CA2D65" w14:paraId="6396F6E9" w14:textId="77777777" w:rsidTr="0057644D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1027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7A24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85FB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ABED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7059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EA96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57AE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8A39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88A5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CA2D65" w14:paraId="0B007A8E" w14:textId="77777777" w:rsidTr="0057644D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21BC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0203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0953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A5FF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F03D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54BE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A4CF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845A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25F9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CA2D65" w14:paraId="0776D554" w14:textId="77777777" w:rsidTr="0057644D">
        <w:trPr>
          <w:jc w:val="center"/>
        </w:trPr>
        <w:tc>
          <w:tcPr>
            <w:tcW w:w="122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5CCC" w14:textId="77777777" w:rsidR="00CA2D65" w:rsidRDefault="00CA2D65" w:rsidP="00576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итоговая аттестация</w:t>
            </w:r>
          </w:p>
        </w:tc>
      </w:tr>
    </w:tbl>
    <w:p w14:paraId="393F077F" w14:textId="1DA9DE28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в день</w:t>
      </w:r>
      <w:r w:rsidR="000A29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 учебных часов в день, итоговая аттестация</w:t>
      </w:r>
      <w:r w:rsidR="000A29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6 часов.</w:t>
      </w:r>
    </w:p>
    <w:p w14:paraId="420F5466" w14:textId="77777777" w:rsidR="00CA2D65" w:rsidRDefault="00CA2D65" w:rsidP="00CA2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5AEE9" w14:textId="795EC1FB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V. Содержание </w:t>
      </w:r>
      <w:r w:rsidR="00A85DA0"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>рограммы</w:t>
      </w:r>
    </w:p>
    <w:p w14:paraId="7DB40306" w14:textId="0D6F5B36" w:rsidR="00CA2D65" w:rsidRDefault="009D1C2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CA2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2D65">
        <w:rPr>
          <w:rFonts w:ascii="Times New Roman" w:hAnsi="Times New Roman" w:cs="Times New Roman"/>
          <w:sz w:val="24"/>
          <w:szCs w:val="24"/>
        </w:rPr>
        <w:t>рограмма основана на модульном принципе формирования образовательного процесса и включает:</w:t>
      </w:r>
    </w:p>
    <w:p w14:paraId="7DE4E9F9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общепрофессиональный модуль, формирующий базовые знания в области пожарной безопасности;</w:t>
      </w:r>
    </w:p>
    <w:p w14:paraId="51F0EBC5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профессиональные модули, направленные на приобретение слушателями знаний и умений, необходимых для выполнения трудовых функций по монтажу, техническому обслуживанию и ремонту средств обеспечения пожарной безопасности зданий и сооружений.</w:t>
      </w:r>
    </w:p>
    <w:p w14:paraId="2291B737" w14:textId="189A1FFF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потребностей лица, по инициативе которого осуществляется дополнительное профессиональное образование, </w:t>
      </w:r>
      <w:r w:rsidR="009D1C2B"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 xml:space="preserve"> включ</w:t>
      </w:r>
      <w:r w:rsidR="009D1C2B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в часть рабочей программы </w:t>
      </w:r>
      <w:r w:rsidR="00A85DA0">
        <w:rPr>
          <w:rFonts w:ascii="Times New Roman" w:hAnsi="Times New Roman" w:cs="Times New Roman"/>
          <w:sz w:val="24"/>
          <w:szCs w:val="24"/>
        </w:rPr>
        <w:t>индивидуальное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модулей</w:t>
      </w:r>
      <w:r w:rsidR="00A85DA0">
        <w:rPr>
          <w:rFonts w:ascii="Times New Roman" w:hAnsi="Times New Roman" w:cs="Times New Roman"/>
          <w:sz w:val="24"/>
          <w:szCs w:val="24"/>
        </w:rPr>
        <w:t>.</w:t>
      </w:r>
    </w:p>
    <w:p w14:paraId="4B2E79DE" w14:textId="1BF1C791" w:rsidR="00CA2D65" w:rsidRDefault="00A85DA0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CA2D65">
        <w:rPr>
          <w:rFonts w:ascii="Times New Roman" w:hAnsi="Times New Roman" w:cs="Times New Roman"/>
          <w:sz w:val="24"/>
          <w:szCs w:val="24"/>
        </w:rPr>
        <w:t xml:space="preserve">. При формировании рабочей программы необходимо исходить из того, что общепрофессиональный модуль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2D65">
        <w:rPr>
          <w:rFonts w:ascii="Times New Roman" w:hAnsi="Times New Roman" w:cs="Times New Roman"/>
          <w:sz w:val="24"/>
          <w:szCs w:val="24"/>
        </w:rPr>
        <w:t>рограммы включается в рабочую программу. При этом изучение учебной темы "Требования по охране окружающей среды, охране труда и технике безопасности при выполнении работ" осуществл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="00CA2D65">
        <w:rPr>
          <w:rFonts w:ascii="Times New Roman" w:hAnsi="Times New Roman" w:cs="Times New Roman"/>
          <w:sz w:val="24"/>
          <w:szCs w:val="24"/>
        </w:rPr>
        <w:t xml:space="preserve"> с учетом тех профессиональных модулей, которые включены в рабочую программу.</w:t>
      </w:r>
    </w:p>
    <w:p w14:paraId="51061F07" w14:textId="77777777" w:rsidR="00CA2D65" w:rsidRDefault="00CA2D65" w:rsidP="00CA2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1202A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Содержание модулей типовой рабочей программы</w:t>
      </w:r>
    </w:p>
    <w:p w14:paraId="12748458" w14:textId="32FA6183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2D65">
        <w:rPr>
          <w:rFonts w:ascii="Times New Roman" w:hAnsi="Times New Roman" w:cs="Times New Roman"/>
          <w:sz w:val="24"/>
          <w:szCs w:val="24"/>
        </w:rPr>
        <w:t>.1. Содержание учебной темы "Общие вопросы организации обучения".</w:t>
      </w:r>
    </w:p>
    <w:p w14:paraId="1B05F172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процесса. Расписание занятий. Противопожарный инструктаж. Цель, задачи и программа курса обучения. Актуальность курса. Требования к знаниям, умениям и навыкам специалиста по пожарной безопасности.</w:t>
      </w:r>
    </w:p>
    <w:p w14:paraId="4E0C7536" w14:textId="3B7C2AEB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2D65">
        <w:rPr>
          <w:rFonts w:ascii="Times New Roman" w:hAnsi="Times New Roman" w:cs="Times New Roman"/>
          <w:sz w:val="24"/>
          <w:szCs w:val="24"/>
        </w:rPr>
        <w:t>.2. Содержание учебной темы "Организационные основы обеспечения пожарной безопасности в Российской Федерации".</w:t>
      </w:r>
    </w:p>
    <w:p w14:paraId="4EF96771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"Государственное регулирование в области пожарной безопасности".</w:t>
      </w:r>
    </w:p>
    <w:p w14:paraId="5102373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обеспечения пожарной безопасности в Российской Федерации. Цель создания и основные функции системы обеспечения пожарной безопасности в Российской Федерации. Основные элементы системы обеспечения пожарной безопасности в Российской Федерации.</w:t>
      </w:r>
    </w:p>
    <w:p w14:paraId="5D0BFDCF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Нормативное правовое регулирование в области пожарной безопасности. Механизм правового регулирования общественных отношений в области пожарной безопасности. Система нормативных правовых актов в области пожарной безопасности. Техническое регулирование в области пожарной безопасности. Требования пожарной безопасности. Система нормативных документов по пожарной безопасности.</w:t>
      </w:r>
    </w:p>
    <w:p w14:paraId="3014D214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Правоприменительная практика в области пожарной безопасности. Акты судебной власти.</w:t>
      </w:r>
    </w:p>
    <w:p w14:paraId="29CC27FA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"Субъекты правоотношений в области пожарной безопасности, их полномочия и ответственность".</w:t>
      </w:r>
    </w:p>
    <w:p w14:paraId="18266C14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органов государственной власти, органов местного самоуправления и организаций в области обеспечения пожарной безопасности.</w:t>
      </w:r>
    </w:p>
    <w:p w14:paraId="150CEEF8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Права, обязанности и ответственность должностных лиц в области обеспечения пожарной безопасности.</w:t>
      </w:r>
    </w:p>
    <w:p w14:paraId="2C38604F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Права, обязанности и ответственность лиц, осуществляющих трудовую или служебную деятельность в организациях, в области обеспечения пожарной безопасности.</w:t>
      </w:r>
    </w:p>
    <w:p w14:paraId="09D383BB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ответственность граждан в области обеспечения пожарной безопасности.</w:t>
      </w:r>
    </w:p>
    <w:p w14:paraId="127145EC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"Федеральный государственный пожарный надзор".</w:t>
      </w:r>
    </w:p>
    <w:p w14:paraId="1E942FED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регулирующие исполнение государственной функции по надзору за выполнением обязательных требований пожарной безопасности. Организационная структура, полномочия и функции органов государственного пожарного надзора. Права и обязанности должностных лиц органов государственного пожарного надзора. Права и обязанности лиц, в отношении которых осуществляются мероприятия по надзору. Порядок осуществления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федерального государственного пожарного надзора.</w:t>
      </w:r>
    </w:p>
    <w:p w14:paraId="35FF4BA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Риск-ориентированный подход. Отнесение объектов защиты к категории риска. Планирование мероприятий по контролю в зависимости от присвоенной объекту защиты категории риска. Профилактика нарушения обязательных требований пожарной безопасности.</w:t>
      </w:r>
    </w:p>
    <w:p w14:paraId="1E04F944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"Лицензирование в области пожарной безопасности".</w:t>
      </w:r>
    </w:p>
    <w:p w14:paraId="3FDB6BC3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лицензирования в области пожарной безопасности. Лицензируемые виды деятельности в области пожарной безопасности. Порядок проведения лицензирования в области пожарной безопасности. Осуществление контроля за соблюдением лицензиатом лицензионных требований и условий.</w:t>
      </w:r>
    </w:p>
    <w:p w14:paraId="5FC1EB4F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"Подтверждение соответствия объектов защиты (продукции) требованиям пожарной безопасности".</w:t>
      </w:r>
    </w:p>
    <w:p w14:paraId="2D6D1CE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осуществления подтверждения соответствия. Принципы осуществления оценки соответствия. Общие положения о подтверждении соответствия объектов защиты (продукции) требованиям пожарной безопасности. Перечни продукции и схемы подтверждения соответствия продукции требованиям пожарной безопасности. Общие требования к порядку проведения сертификации. Способы идентификации для выявления фальсификата (контрафакта).</w:t>
      </w:r>
    </w:p>
    <w:p w14:paraId="4DF99BC9" w14:textId="5B11FBA8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2D65">
        <w:rPr>
          <w:rFonts w:ascii="Times New Roman" w:hAnsi="Times New Roman" w:cs="Times New Roman"/>
          <w:sz w:val="24"/>
          <w:szCs w:val="24"/>
        </w:rPr>
        <w:t>.3. Содержание учебной темы "Пожары. Классификация пожаров. Опасные факторы пожаров".</w:t>
      </w:r>
    </w:p>
    <w:p w14:paraId="7BDA42C3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"Пожары. Виды, классификация пожаров".</w:t>
      </w:r>
    </w:p>
    <w:p w14:paraId="7F401D62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горении. Возникновение и развитие пожара. Классификация пожаров. Основные причины пожаров. Статистика пожаров. Краткая статистика пожаров в регионе, муниципальном образовании, в организациях различной отраслевой направленности. Пожары и возгорания, которые произошли непосредственно в организации (в цехе, на участке, рабочем месте, в жилых помещениях), анализ причин их возникновения.</w:t>
      </w:r>
    </w:p>
    <w:p w14:paraId="59B44431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"Опасные факторы пожара".</w:t>
      </w:r>
    </w:p>
    <w:p w14:paraId="73A8F4EC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опасных факторов пожара. Воздействие опасных факторов пожара. Предельно допустимые значения опасных факторов пожара.</w:t>
      </w:r>
    </w:p>
    <w:p w14:paraId="33C8FBDE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"Категорирование помещений, зданий и наружных установок по взрывопожарной и пожарной опасности".</w:t>
      </w:r>
    </w:p>
    <w:p w14:paraId="4073507C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анализа пожарной опасности технологических процессов. Классификация технологического оборудования и его пожарная опасность.</w:t>
      </w:r>
    </w:p>
    <w:p w14:paraId="22E380E9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помещений, зданий и наружных установок по взрывопожарной и пожарной опасности. Характеристика и принципы категорирования помещений, зданий и наружных установок.</w:t>
      </w:r>
    </w:p>
    <w:p w14:paraId="0CD538A6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категорий помещений и зданий по взрывопожарной и пожарной опасности.</w:t>
      </w:r>
    </w:p>
    <w:p w14:paraId="6AEAEF26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"Требование к электрооборудованию в пожароопасных и взрывоопасных зонах".</w:t>
      </w:r>
    </w:p>
    <w:p w14:paraId="51E58382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помещений, пожароопасных и взрывоопасных зон. Классификация взрывоопасных смесей.</w:t>
      </w:r>
    </w:p>
    <w:p w14:paraId="6CF2F20F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электрооборудования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пожаровзрывоопасности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пожарной опасности. Степени защиты оболочек электрооборудования. Виды и уровни взрывозащиты. Маркировка взрывозащищенного электрооборудования. Требования к выбору, монтажу и эксплуатации электрооборудования в взрывоопасных и пожароопасных зонах.</w:t>
      </w:r>
    </w:p>
    <w:p w14:paraId="3F3D0F8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"Требования к питанию электроприемников и электрооборудованию систем противопожарной защиты".</w:t>
      </w:r>
    </w:p>
    <w:p w14:paraId="24888AA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Электроснабжение систем автоматической противопожарной защиты. Расчет электроснабжения. Требования к прокладке кабельных трасс и соединительным линиям.</w:t>
      </w:r>
    </w:p>
    <w:p w14:paraId="253AEFE6" w14:textId="49F017DF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A2D65">
        <w:rPr>
          <w:rFonts w:ascii="Times New Roman" w:hAnsi="Times New Roman" w:cs="Times New Roman"/>
          <w:sz w:val="24"/>
          <w:szCs w:val="24"/>
        </w:rPr>
        <w:t>.4. Содержание учебной темы "Требования по охране окружающей среды, охране труда и технике безопасности при выполнении работ".</w:t>
      </w:r>
    </w:p>
    <w:p w14:paraId="611200E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"Основные нормативные правовые акты по охране труда".</w:t>
      </w:r>
    </w:p>
    <w:p w14:paraId="0AB885AB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охраны труда при проведении работ по монтажу, ремонту и обслуживанию установок пожаротушения, пожарной сигнализации, систем дымоудаления, оповещения и управления эвакуацией при пожаре. Порядок расследования и учета несчастных случаев на производстве. Влияние на организм человека метеорологических условий (температуры, влажности, скорости движения воздуха), газов и пыли. Требования к освещенности рабочего места, к питьевой воде. Режим труда и отдыха, личная гигиена рабочего. Опасность поражения электрическим током. Основные меры защиты от поражения электрическим током.</w:t>
      </w:r>
    </w:p>
    <w:p w14:paraId="63ECA10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"Первая помощь".</w:t>
      </w:r>
    </w:p>
    <w:p w14:paraId="07E95977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первая помощь, мероприятия по оказанию первой помощи. Средства первой помощи. Алгоритм сердечно-легочной реанимации. Первая помощь при различных состояниях.</w:t>
      </w:r>
    </w:p>
    <w:p w14:paraId="1E19E341" w14:textId="5E4C6602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CA2D65">
        <w:rPr>
          <w:rFonts w:ascii="Times New Roman" w:hAnsi="Times New Roman" w:cs="Times New Roman"/>
          <w:sz w:val="24"/>
          <w:szCs w:val="24"/>
        </w:rPr>
        <w:t>. Содержание профессионального модуля "Монтаж, техническое обслуживание и ремонт систем пожаротушения и их элементов, включая диспетчеризацию и проведение пусконаладочных работ".</w:t>
      </w:r>
    </w:p>
    <w:p w14:paraId="622FF0DB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сведения об автоматической установке пожаротушения (далее- АУП): краткие сведения из истории развития, назначение, область применения, классификация.</w:t>
      </w:r>
    </w:p>
    <w:p w14:paraId="6437DCE5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Назначение, область применения, классификация АУП, выбор АУП для защиты объекта.</w:t>
      </w:r>
    </w:p>
    <w:p w14:paraId="4E222724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применения, классификация и состав автоматической установки водяного пожаротушения (далее - АУВП).</w:t>
      </w:r>
    </w:p>
    <w:p w14:paraId="0F4463C7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Конструктивные особенности элементов и узлов (оросители,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пеногенераторы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узлы управления,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водопитатели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дозаторы, приборы контроля, управление и сигнализация).</w:t>
      </w:r>
    </w:p>
    <w:p w14:paraId="4DB478A6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и алгоритм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водозаполненных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спринклерных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воздушных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спринклерных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АУВП,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дренчерных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АУВП с электрическим пуском,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спринклерно-дренчерных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АУП. Способы проверки работоспособности. Гидравлический расчет.</w:t>
      </w:r>
    </w:p>
    <w:p w14:paraId="1F854A5A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сведения о роботизированных установках и установках тушения тонкораспыленной водой.</w:t>
      </w:r>
    </w:p>
    <w:p w14:paraId="5782349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по монтажу, наладке, испытаниям и сдаче в эксплуатацию установок водяного и пенного пожаротушения.</w:t>
      </w:r>
    </w:p>
    <w:p w14:paraId="3927584C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газовых огнетушащих веществ и их особенности. Область применения, требования нормативных документов. Состав модульных АУП, структурные схемы, алгоритмы функционирования с учетом обеспечения безопасности человека и эффективности тушения. Конструктивные особенности элементов и узлов. Требования к аппаратуре управления. Расчет массы огнетушащего вещества.</w:t>
      </w:r>
    </w:p>
    <w:p w14:paraId="3573293C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огнетушащих порошков и аэрозолей. Область применения, состав модульных АУП, структурные схемы, алгоритмы функционирования с учетом обеспечения безопасности человека и эффективности тушения (в дежурном режиме, в автоматическом режиме пуска при пожаре, в ручном режиме пуска при пожаре).</w:t>
      </w:r>
    </w:p>
    <w:p w14:paraId="1E01C388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нормативных документов. Требования к аппаратуре управления. Классификации модулей и генераторов. Конструктивные особенности элементов и узлов.</w:t>
      </w:r>
    </w:p>
    <w:p w14:paraId="44B6FEFD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по монтажу, наладке, испытаниям и сдаче в эксплуатацию установок газового, порошкового и аэрозольного пожаротушения.</w:t>
      </w:r>
    </w:p>
    <w:p w14:paraId="3B610DCC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автоматических установок пожаротушения Виды и периодичность технического обслуживания.</w:t>
      </w:r>
    </w:p>
    <w:p w14:paraId="155B1571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проверки технического состояния и работоспособности установок автоматического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пожаротушения.</w:t>
      </w:r>
    </w:p>
    <w:p w14:paraId="62524AB8" w14:textId="0E5F6C35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CA2D65">
        <w:rPr>
          <w:rFonts w:ascii="Times New Roman" w:hAnsi="Times New Roman" w:cs="Times New Roman"/>
          <w:sz w:val="24"/>
          <w:szCs w:val="24"/>
        </w:rPr>
        <w:t>. Содержание профессионального модуля "Монтаж,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работ".</w:t>
      </w:r>
    </w:p>
    <w:p w14:paraId="0A09574E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нормативно-технические документы, регламентирующие внедрение, монтаж и эксплуатацию систем пожарной сигнализации (далее - СПС).</w:t>
      </w:r>
    </w:p>
    <w:p w14:paraId="2366F26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СПС. Нормативное обоснование типа установки пожарной автоматики для защиты объекта. Классификация и основные параметры СПС. Основные принципы построения СПС. Пожарные извещатели: назначение, область применения, классификация, устройство, требования к выбору и размещению.</w:t>
      </w:r>
    </w:p>
    <w:p w14:paraId="3F6D18B4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Приемно-контрольные приборы пожарной сигнализации и оборудование, используемые в СПС.</w:t>
      </w:r>
    </w:p>
    <w:p w14:paraId="57598456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контроля пожарной сигнализации. Алгоритмы принятия решения о пожаре. Защита от ложных срабатываний. Автоматизация систем противопожарной защиты.</w:t>
      </w:r>
    </w:p>
    <w:p w14:paraId="2036B401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монтажу СПС: подготовительные работы, входной контроль, материально-технические ресурсы, технология выполнения работ, приемка работ, пуско-наладочные работы.</w:t>
      </w:r>
    </w:p>
    <w:p w14:paraId="6DA45F41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эксплуатации, техническому обслуживанию и ремонту СПС.</w:t>
      </w:r>
    </w:p>
    <w:p w14:paraId="55E73919" w14:textId="4A0F56C4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CA2D65">
        <w:rPr>
          <w:rFonts w:ascii="Times New Roman" w:hAnsi="Times New Roman" w:cs="Times New Roman"/>
          <w:sz w:val="24"/>
          <w:szCs w:val="24"/>
        </w:rPr>
        <w:t>. Содержание профессионального модуля "Монтаж,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работ".</w:t>
      </w:r>
    </w:p>
    <w:p w14:paraId="228650EC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пожарной безопасности к системам наружного и внутреннего противопожарного водопровода.</w:t>
      </w:r>
    </w:p>
    <w:p w14:paraId="15DB233C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надежности работы систем противопожарного водоснабжения. Конструктивные решения, обеспечивающие надежную работу водоводов и водопроводной сети. Трассировка сети, устройство водопроводной сети. Размещение пожарных гидрантов на водопроводных сетях. Определение требуемого расстояния между пожарными гидрантами.</w:t>
      </w:r>
    </w:p>
    <w:p w14:paraId="12E382CD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Классификация, основные элементы и схемы внутренних водопроводов. Обоснование требуемых величин расходов и напоров воды на внутреннее пожаротушение. Конструктивные решения, обеспечивающие надежную работу внутренних водопроводов. Размещение внутренних пожарных кранов.</w:t>
      </w:r>
    </w:p>
    <w:p w14:paraId="3D1DA952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по монтажу, наладке, техническому обслуживанию и ремонту систем противопожарного водоснабжения.</w:t>
      </w:r>
    </w:p>
    <w:p w14:paraId="35F58721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Водоотдача водопроводных сетей. Практическое определение водоотдачи для целей пожаротушения. Методика испытаний внутреннего и наружного противопожарного водопровода на водоотдачу. Причины снижения водоотдачи и способы улучшения противопожарного водоснабжения.</w:t>
      </w:r>
    </w:p>
    <w:p w14:paraId="274DDCC0" w14:textId="1A644CA7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CA2D65">
        <w:rPr>
          <w:rFonts w:ascii="Times New Roman" w:hAnsi="Times New Roman" w:cs="Times New Roman"/>
          <w:sz w:val="24"/>
          <w:szCs w:val="24"/>
        </w:rPr>
        <w:t>. Содержание профессионального модуля "Монтаж,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работ".</w:t>
      </w:r>
    </w:p>
    <w:p w14:paraId="711A6A78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Назначение, область применения, виды, основные элементы и работа установок противодымной защиты объектов. Режимы управления. Рекомендации по выбору установок противодымной защиты.</w:t>
      </w:r>
    </w:p>
    <w:p w14:paraId="1D736AB1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по монтажу, наладке, испытаниям и сдаче в эксплуатацию.</w:t>
      </w:r>
    </w:p>
    <w:p w14:paraId="6FD0CDC2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установок противодымной защиты объектов. Виды и периодичность технического обслуживания. Методика проверки технического состояния и работоспособности.</w:t>
      </w:r>
    </w:p>
    <w:p w14:paraId="387273ED" w14:textId="7E720CC0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CA2D65">
        <w:rPr>
          <w:rFonts w:ascii="Times New Roman" w:hAnsi="Times New Roman" w:cs="Times New Roman"/>
          <w:sz w:val="24"/>
          <w:szCs w:val="24"/>
        </w:rPr>
        <w:t xml:space="preserve">. Содержание профессионального модуля "Монтаж, техническое обслуживание и ремонт систем оповещения и эвакуации при пожаре и их элементов, включая диспетчеризацию и </w:t>
      </w:r>
      <w:r w:rsidR="00CA2D65">
        <w:rPr>
          <w:rFonts w:ascii="Times New Roman" w:hAnsi="Times New Roman" w:cs="Times New Roman"/>
          <w:sz w:val="24"/>
          <w:szCs w:val="24"/>
        </w:rPr>
        <w:lastRenderedPageBreak/>
        <w:t>проведение пусконаладочных работ, в том числе фотолюминесцентных эвакуационных систем и их элементов".</w:t>
      </w:r>
    </w:p>
    <w:p w14:paraId="19D62D08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нормативных документов к системам оповещения и управления эвакуацией людей при пожаре. Определение типов и характеристик систем оповещения.</w:t>
      </w:r>
    </w:p>
    <w:p w14:paraId="488A4EE4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нормативных документов к монтажу технических средств систем оповещения. Особенности размещения звуковых, речевых и световых оповещателей. Акустический расчет, расчет электрических параметров: максимальная нагрузка на реле, длина и сечения кабеля, потери напряжения. Измерение уровня звукового давления.</w:t>
      </w:r>
    </w:p>
    <w:p w14:paraId="7D01698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требования к кабельным линиям систем оповещения, особенности их выбора и монтажа.</w:t>
      </w:r>
    </w:p>
    <w:p w14:paraId="3A394A3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работы систем оповещения. Аварийное и эвакуационное освещение. Размещение оборудования обратной связи с зонами пожарного оповещения.</w:t>
      </w:r>
    </w:p>
    <w:p w14:paraId="42DFE27D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по монтажу, наладке, испытаниям и сдаче в эксплуатацию систем оповещения.</w:t>
      </w:r>
    </w:p>
    <w:p w14:paraId="2200A117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систем оповещения. Виды и периодичность технического обслуживания систем оповещения людей о пожаре. Методика проверки технического состояния и работоспособности систем оповещения людей о пожаре. Основные требования к проверке технического состояния систем оповещения людей о пожаре. Правила использования систем оповещения при возникновении пожара на объекте.</w:t>
      </w:r>
    </w:p>
    <w:p w14:paraId="0D30B45E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пожарной безопасности к путям эвакуации. Классификация элементов фотолюминесцентной эвакуационной системы и знаков безопасности. Требования к элементам фотолюминесцентной эвакуационной системы и к их размещению. Методы контроля за элементами фотолюминесцентной эвакуационной системы. Определение фотометрических характеристик элементов фотолюминесцентной эвакуационной системы на стадии эксплуатации. Правила монтажа фотолюминесцентных эвакуационных систем.</w:t>
      </w:r>
    </w:p>
    <w:p w14:paraId="208438CA" w14:textId="14397F23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2D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CA2D65">
        <w:rPr>
          <w:rFonts w:ascii="Times New Roman" w:hAnsi="Times New Roman" w:cs="Times New Roman"/>
          <w:sz w:val="24"/>
          <w:szCs w:val="24"/>
        </w:rPr>
        <w:t xml:space="preserve"> Содержание профессионального модуля "Монтаж,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работ".</w:t>
      </w:r>
    </w:p>
    <w:p w14:paraId="0B837188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Назначение, область применения, виды, основные элементы и работа автоматических систем передачи извещений о пожаре. Режимы управления. Рекомендации по выбору автоматических систем передачи извещений о пожаре.</w:t>
      </w:r>
    </w:p>
    <w:p w14:paraId="4CA72135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по монтажу, наладке, испытаниям и сдаче в эксплуатацию.</w:t>
      </w:r>
    </w:p>
    <w:p w14:paraId="42B1CDF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автоматических систем передачи извещений о пожаре. Виды и периодичность технического обслуживания. Методика проверки технического состояния и работоспособности.</w:t>
      </w:r>
    </w:p>
    <w:p w14:paraId="3A36484E" w14:textId="7ECC1E3F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CA2D65">
        <w:rPr>
          <w:rFonts w:ascii="Times New Roman" w:hAnsi="Times New Roman" w:cs="Times New Roman"/>
          <w:sz w:val="24"/>
          <w:szCs w:val="24"/>
        </w:rPr>
        <w:t>. Содержание профессионального модуля "Монтаж, техническое обслуживание и ремонт противопожарных занавесов и завес, включая диспетчеризацию и проведение пусконаладочных работ".</w:t>
      </w:r>
    </w:p>
    <w:p w14:paraId="4F80A33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Классификация, конструктивное исполнение и обслуживание противопожарных занавесов и завес.</w:t>
      </w:r>
    </w:p>
    <w:p w14:paraId="150153E3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нормативно-технической документации по монтажу противопожарных занавесов и завес.</w:t>
      </w:r>
    </w:p>
    <w:p w14:paraId="6EFBF112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построения и аппаратура управления (автоматика) противопожарных занавесов и завес.</w:t>
      </w:r>
    </w:p>
    <w:p w14:paraId="525C35ED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объектов с установленными противопожарными занавесами. Анализ систем противопожарной защиты. Методика проверки систем противопожарной защиты.</w:t>
      </w:r>
    </w:p>
    <w:p w14:paraId="368D9EA3" w14:textId="70741BD9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CA2D65">
        <w:rPr>
          <w:rFonts w:ascii="Times New Roman" w:hAnsi="Times New Roman" w:cs="Times New Roman"/>
          <w:sz w:val="24"/>
          <w:szCs w:val="24"/>
        </w:rPr>
        <w:t>. Содержание профессионального модуля "Монтаж, техническое обслуживание и ремонт заполнений проемов в противопожарных преградах".</w:t>
      </w:r>
    </w:p>
    <w:p w14:paraId="720BAF6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типы и классификация противопожарных преград. Требования нормативно-технической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документации по заполнению проемов в противопожарных преградах.</w:t>
      </w:r>
    </w:p>
    <w:p w14:paraId="4553DFC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Классификация, конструктивное исполнение заполнения проемов в противопожарных преградах. Двери, ворота, люки, окна, занавесы, шторы. Требования к монтажу и техническому обслуживанию элементов заполнений проемов в противопожарных преградах. Заделка кабельных проходок в противопожарных преградах. Противопожарные клапаны.</w:t>
      </w:r>
    </w:p>
    <w:p w14:paraId="3DBB958D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построения и аппаратура управления (автоматика) элементов заполнений проемов в противопожарных преградах.</w:t>
      </w:r>
    </w:p>
    <w:p w14:paraId="60652307" w14:textId="183DBE7A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r w:rsidR="00CA2D65">
        <w:rPr>
          <w:rFonts w:ascii="Times New Roman" w:hAnsi="Times New Roman" w:cs="Times New Roman"/>
          <w:sz w:val="24"/>
          <w:szCs w:val="24"/>
        </w:rPr>
        <w:t>. Содержание профессионального модуля "Выполнение работ по огнезащите материалов, изделий и конструкций".</w:t>
      </w:r>
    </w:p>
    <w:p w14:paraId="22FDB776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 средства повышения огнестойкости строительных конструкций. Виды огнезащитных средств и способов и их классификация. Механизмы действия и выбор огнезащитных средств. Химические и физические (поверхностные) способы огнезащиты строительных конструкций. Сравнительная эффективность различных видов огнезащиты. Методы испытаний на огнезащитную эффективность. Идентификация средств огнезащиты методами термического анализа.</w:t>
      </w:r>
    </w:p>
    <w:p w14:paraId="7A73DD44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инструменты, применяемые при производстве работ. Подготовка поверхности конструкций. Нанесение огнезащитного покрытия. Нанесение покрывных материалов. Ремонт повреждений покрытия. Требования безопасности при проведении работ. Правила обращения с токсичными веществами. Охрана окружающей среды при проведении работ.</w:t>
      </w:r>
    </w:p>
    <w:p w14:paraId="49FC6AC5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контроля. Входной контроль. Операционный контроль. Контроль качества подготовки поверхности. Контроль климатических условий. Контроль качества подготовки материала. Контроль качества нанесения материала. Контроль готового покрытия.</w:t>
      </w:r>
    </w:p>
    <w:p w14:paraId="7398E526" w14:textId="0BA11F67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</w:t>
      </w:r>
      <w:r w:rsidR="00CA2D65">
        <w:rPr>
          <w:rFonts w:ascii="Times New Roman" w:hAnsi="Times New Roman" w:cs="Times New Roman"/>
          <w:sz w:val="24"/>
          <w:szCs w:val="24"/>
        </w:rPr>
        <w:t>. Содержание профессионального модуля "Монтаж, техническое обслуживание и ремонт первичных средств пожаротушения".</w:t>
      </w:r>
    </w:p>
    <w:p w14:paraId="4B9BDDFD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нормативно-технической документации по оснащению зданий и сооружений первичными средствами пожаротушения.</w:t>
      </w:r>
    </w:p>
    <w:p w14:paraId="359FFE1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Огнетушители: типы, основные параметры, технические характеристики. Применение огнетушителей в производственных, складских и общественных зданиях и сооружениях. Техническое обслуживание и ремонт огнетушителей.</w:t>
      </w:r>
    </w:p>
    <w:p w14:paraId="55E28CC5" w14:textId="77777777" w:rsidR="00CA2D65" w:rsidRDefault="00CA2D65" w:rsidP="00CA2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F3D0D" w14:textId="37F2D5A6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VII. Планируемые результаты освоения </w:t>
      </w:r>
      <w:r w:rsidR="00EE37E8"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>рограммы</w:t>
      </w:r>
    </w:p>
    <w:p w14:paraId="6816139B" w14:textId="333B50A4" w:rsidR="00CA2D65" w:rsidRDefault="00EE37E8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CA2D65">
        <w:rPr>
          <w:rFonts w:ascii="Times New Roman" w:hAnsi="Times New Roman" w:cs="Times New Roman"/>
          <w:sz w:val="24"/>
          <w:szCs w:val="24"/>
        </w:rPr>
        <w:t>. В результате обучения слушатели должны знать:</w:t>
      </w:r>
    </w:p>
    <w:p w14:paraId="31FB1320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основы обеспечения пожарной безопасности;</w:t>
      </w:r>
    </w:p>
    <w:p w14:paraId="08198919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законодательные и иные нормативные правовые акты Российской Федерации по пожарной безопасности;</w:t>
      </w:r>
    </w:p>
    <w:p w14:paraId="56AD28B9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регламенты и нормативные документы по пожарной безопасности;</w:t>
      </w:r>
    </w:p>
    <w:p w14:paraId="4C00143A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и требования общеотраслевых, отраслевых правил, регламентов, требования локальных нормативных документов по пожарной безопасности;</w:t>
      </w:r>
    </w:p>
    <w:p w14:paraId="3A14D8CD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построения, конструкции и особенности функционирования систем противопожарной защиты зданий и сооружений и предупреждения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ситуаций;</w:t>
      </w:r>
    </w:p>
    <w:p w14:paraId="7F2006A0" w14:textId="6E7B7D2B" w:rsidR="00CA2D65" w:rsidRDefault="00CA2D65" w:rsidP="00EE37E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документы по монтажу, ремонту, наладке, эксплуатации и обслуживанию систем противопожарной защиты зданий и сооружений, в результате применения которых на добровольной основе обеспечивается соблюдение требований Федерального закона </w:t>
      </w:r>
      <w:hyperlink r:id="rId9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июля 2008 г.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"Технический регламент о требованиях пожарной безопасности"</w:t>
      </w:r>
      <w:r w:rsidR="00EE37E8">
        <w:rPr>
          <w:rFonts w:ascii="Times New Roman" w:hAnsi="Times New Roman" w:cs="Times New Roman"/>
          <w:sz w:val="24"/>
          <w:szCs w:val="24"/>
        </w:rPr>
        <w:t>.</w:t>
      </w:r>
    </w:p>
    <w:p w14:paraId="0AAB1E5E" w14:textId="09A8F25B" w:rsidR="00CA2D65" w:rsidRDefault="00616BF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CA2D65">
        <w:rPr>
          <w:rFonts w:ascii="Times New Roman" w:hAnsi="Times New Roman" w:cs="Times New Roman"/>
          <w:sz w:val="24"/>
          <w:szCs w:val="24"/>
        </w:rPr>
        <w:t>. В результате обучения слушатели должны уметь:</w:t>
      </w:r>
    </w:p>
    <w:p w14:paraId="61B8A189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проводить оценку проектной документации в части соблюдения требований пожарной безопасности;</w:t>
      </w:r>
    </w:p>
    <w:p w14:paraId="0319F71D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в практической работе при монтаже, ремонте, наладке, эксплуатации и обслуживании систем противопожарной защиты зданий и сооружений.</w:t>
      </w:r>
    </w:p>
    <w:p w14:paraId="1629CE0F" w14:textId="56289BAC" w:rsidR="00CA2D65" w:rsidRDefault="00616BF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CA2D65">
        <w:rPr>
          <w:rFonts w:ascii="Times New Roman" w:hAnsi="Times New Roman" w:cs="Times New Roman"/>
          <w:sz w:val="24"/>
          <w:szCs w:val="24"/>
        </w:rPr>
        <w:t>. В результате обучения слушатели должны владеть:</w:t>
      </w:r>
    </w:p>
    <w:p w14:paraId="5CD2C39B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инженерных расчетов и решений в области разработки основных технических мероприятий, монтажа, ремонта, наладки, эксплуатации и обслуживания средств обеспечения пожарной безопасности зданий и сооружений.</w:t>
      </w:r>
    </w:p>
    <w:p w14:paraId="1CA6FDF5" w14:textId="77777777" w:rsidR="00CA2D65" w:rsidRDefault="00CA2D65" w:rsidP="00CA2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96204" w14:textId="3A49F86F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VIII. Организационно-педагогические условия реализации </w:t>
      </w:r>
      <w:r w:rsidR="00616BFB"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>рограммы</w:t>
      </w:r>
    </w:p>
    <w:p w14:paraId="5EE20E44" w14:textId="3A4CEA01" w:rsidR="00CA2D65" w:rsidRDefault="00616BF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CA2D65">
        <w:rPr>
          <w:rFonts w:ascii="Times New Roman" w:hAnsi="Times New Roman" w:cs="Times New Roman"/>
          <w:sz w:val="24"/>
          <w:szCs w:val="24"/>
        </w:rPr>
        <w:t>. Реализация Программы должна обеспечить приобретение слушателями знаний и умений, необходимых для выполнения работ по монтажу, техническому обслуживанию и ремонту средств обеспечения пожарной безопасности зданий и сооружений.</w:t>
      </w:r>
    </w:p>
    <w:p w14:paraId="214A263D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каждого модуля Типовой программы составляет не менее 16 часов.</w:t>
      </w:r>
    </w:p>
    <w:p w14:paraId="34A9BC57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возможности достижения планируемых результатов, получения новой компетенции (квалификации), а также с учетом потребностей лица, по инициативе которого осуществляется дополнительное профессиональное образование, образовательной организацией срок освоения Типовой программы может быть увеличен.</w:t>
      </w:r>
    </w:p>
    <w:p w14:paraId="6EAB28B3" w14:textId="593E253A" w:rsidR="00CA2D65" w:rsidRDefault="00616BF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CA2D65">
        <w:rPr>
          <w:rFonts w:ascii="Times New Roman" w:hAnsi="Times New Roman" w:cs="Times New Roman"/>
          <w:sz w:val="24"/>
          <w:szCs w:val="24"/>
        </w:rPr>
        <w:t>. 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14:paraId="374545BA" w14:textId="1F5830B7" w:rsidR="00CA2D65" w:rsidRDefault="00616BF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A2D65">
        <w:rPr>
          <w:rFonts w:ascii="Times New Roman" w:hAnsi="Times New Roman" w:cs="Times New Roman"/>
          <w:sz w:val="24"/>
          <w:szCs w:val="24"/>
        </w:rPr>
        <w:t>3. 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 преподаватель обязан соотносить новый материал с ранее изученным, дополнять основные положения примерами из практики, соблюдать логическую последовательность изложения.</w:t>
      </w:r>
    </w:p>
    <w:p w14:paraId="7790BD38" w14:textId="58E8B8A7" w:rsidR="00CA2D65" w:rsidRDefault="00616BF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A2D65">
        <w:rPr>
          <w:rFonts w:ascii="Times New Roman" w:hAnsi="Times New Roman" w:cs="Times New Roman"/>
          <w:sz w:val="24"/>
          <w:szCs w:val="24"/>
        </w:rPr>
        <w:t>4. 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14:paraId="06B80695" w14:textId="426C72FB" w:rsidR="00CA2D65" w:rsidRDefault="00616BF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A2D65">
        <w:rPr>
          <w:rFonts w:ascii="Times New Roman" w:hAnsi="Times New Roman" w:cs="Times New Roman"/>
          <w:sz w:val="24"/>
          <w:szCs w:val="24"/>
        </w:rPr>
        <w:t>5. В целях закрепления полученных при обучении теоретических знаний и практических умений, необходимых для безопасного выполнения работ, а также освоения и выработки непосредственно на рабочем месте практических навыков, безопасных методов и приемов выполнения работ обучающийся может пройти стажировку на конкретном рабочем месте под руководством более опытного специалиста.</w:t>
      </w:r>
    </w:p>
    <w:p w14:paraId="5CE131B5" w14:textId="0BD434CA" w:rsidR="00CA2D65" w:rsidRDefault="00616BFB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A2D65">
        <w:rPr>
          <w:rFonts w:ascii="Times New Roman" w:hAnsi="Times New Roman" w:cs="Times New Roman"/>
          <w:sz w:val="24"/>
          <w:szCs w:val="24"/>
        </w:rPr>
        <w:t>6. Порядок проведения стажировки, ее содержание и продолжительность определяет образовательная организация.</w:t>
      </w:r>
    </w:p>
    <w:p w14:paraId="463CD3B5" w14:textId="77777777" w:rsidR="00CA2D65" w:rsidRDefault="00CA2D65" w:rsidP="00CA2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29043" w14:textId="77777777" w:rsidR="00CA2D65" w:rsidRDefault="00CA2D65" w:rsidP="00CA2D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IX. Оценка качества освоения Программы</w:t>
      </w:r>
    </w:p>
    <w:p w14:paraId="5FB51515" w14:textId="069503ED" w:rsidR="00CA2D65" w:rsidRDefault="00E0133A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CA2D65">
        <w:rPr>
          <w:rFonts w:ascii="Times New Roman" w:hAnsi="Times New Roman" w:cs="Times New Roman"/>
          <w:sz w:val="24"/>
          <w:szCs w:val="24"/>
        </w:rPr>
        <w:t xml:space="preserve">. Оценка качества освоения Программы включает текущий контроль успеваемости, промежуточную аттестацию по каждому модулю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CA2D65">
        <w:rPr>
          <w:rFonts w:ascii="Times New Roman" w:hAnsi="Times New Roman" w:cs="Times New Roman"/>
          <w:sz w:val="24"/>
          <w:szCs w:val="24"/>
        </w:rPr>
        <w:t xml:space="preserve"> и итоговую аттестацию.</w:t>
      </w:r>
    </w:p>
    <w:p w14:paraId="40F6B00E" w14:textId="3C7184C7" w:rsidR="00CA2D65" w:rsidRDefault="00E0133A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CA2D65">
        <w:rPr>
          <w:rFonts w:ascii="Times New Roman" w:hAnsi="Times New Roman" w:cs="Times New Roman"/>
          <w:sz w:val="24"/>
          <w:szCs w:val="24"/>
        </w:rPr>
        <w:t>. Формы и процедуры текущего контроля успеваемости и промежуточной аттестации слушателей устанавливаются организацией, осуществляющей образовательную деятельность, самостоятельно.</w:t>
      </w:r>
    </w:p>
    <w:p w14:paraId="52CCD25D" w14:textId="47854B45" w:rsidR="00CA2D65" w:rsidRDefault="00E0133A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9.3</w:t>
      </w:r>
      <w:r w:rsidR="00CA2D65">
        <w:rPr>
          <w:rFonts w:ascii="Times New Roman" w:hAnsi="Times New Roman" w:cs="Times New Roman"/>
          <w:sz w:val="24"/>
          <w:szCs w:val="24"/>
        </w:rPr>
        <w:t>. Освоение Программы завершается итоговой аттестацией, которая направлена на определение теоретической и практической подготовленности слушателей.</w:t>
      </w:r>
    </w:p>
    <w:p w14:paraId="657E5417" w14:textId="2FB854B3" w:rsidR="00CA2D65" w:rsidRPr="00E0133A" w:rsidRDefault="00E0133A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3A">
        <w:rPr>
          <w:rFonts w:ascii="Times New Roman" w:hAnsi="Times New Roman" w:cs="Times New Roman"/>
          <w:sz w:val="24"/>
          <w:szCs w:val="24"/>
        </w:rPr>
        <w:t>9.4</w:t>
      </w:r>
      <w:r w:rsidR="00CA2D65" w:rsidRPr="00E0133A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hyperlink r:id="rId10" w:anchor="l786" w:history="1">
        <w:r w:rsidR="00CA2D65" w:rsidRPr="00E0133A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="00CA2D65" w:rsidRPr="00E0133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l800" w:history="1">
        <w:r w:rsidR="00CA2D65" w:rsidRPr="00E0133A">
          <w:rPr>
            <w:rFonts w:ascii="Times New Roman" w:hAnsi="Times New Roman" w:cs="Times New Roman"/>
            <w:sz w:val="24"/>
            <w:szCs w:val="24"/>
          </w:rPr>
          <w:t>частью 10</w:t>
        </w:r>
      </w:hyperlink>
      <w:r w:rsidR="00CA2D65" w:rsidRPr="00E0133A"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N 273-ФЗ лицам, успешно освоившим Программу и прошедшим итоговую аттестацию, выдается документ о квалификации (удостоверение о повышении квалификации)</w:t>
      </w:r>
      <w:r w:rsidRPr="00E0133A">
        <w:rPr>
          <w:rFonts w:ascii="Times New Roman" w:hAnsi="Times New Roman" w:cs="Times New Roman"/>
          <w:sz w:val="24"/>
          <w:szCs w:val="24"/>
        </w:rPr>
        <w:t>.</w:t>
      </w:r>
    </w:p>
    <w:p w14:paraId="3A6CDF55" w14:textId="613C2B74" w:rsidR="00CA2D65" w:rsidRPr="00E0133A" w:rsidRDefault="00E0133A" w:rsidP="00CA2D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33A">
        <w:rPr>
          <w:rFonts w:ascii="Times New Roman" w:hAnsi="Times New Roman" w:cs="Times New Roman"/>
          <w:sz w:val="24"/>
          <w:szCs w:val="24"/>
        </w:rPr>
        <w:t>9.5</w:t>
      </w:r>
      <w:r w:rsidR="00CA2D65" w:rsidRPr="00E0133A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hyperlink r:id="rId12" w:anchor="l804" w:history="1">
        <w:r w:rsidR="00CA2D65" w:rsidRPr="00E0133A">
          <w:rPr>
            <w:rFonts w:ascii="Times New Roman" w:hAnsi="Times New Roman" w:cs="Times New Roman"/>
            <w:sz w:val="24"/>
            <w:szCs w:val="24"/>
          </w:rPr>
          <w:t>частью 12</w:t>
        </w:r>
      </w:hyperlink>
      <w:r w:rsidR="00CA2D65" w:rsidRPr="00E0133A"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N 273-ФЗ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образовательной организации, выдается справка об обучении</w:t>
      </w:r>
      <w:r w:rsidRPr="00E0133A">
        <w:rPr>
          <w:rFonts w:ascii="Times New Roman" w:hAnsi="Times New Roman" w:cs="Times New Roman"/>
          <w:sz w:val="24"/>
          <w:szCs w:val="24"/>
        </w:rPr>
        <w:t>.</w:t>
      </w:r>
    </w:p>
    <w:p w14:paraId="4AA22B3C" w14:textId="77777777" w:rsidR="00D41C49" w:rsidRDefault="00D41C49"/>
    <w:sectPr w:rsidR="00D41C49" w:rsidSect="00F255A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86"/>
    <w:rsid w:val="000A29DE"/>
    <w:rsid w:val="000A4FB4"/>
    <w:rsid w:val="002D6458"/>
    <w:rsid w:val="005007D8"/>
    <w:rsid w:val="00507C8B"/>
    <w:rsid w:val="00601A86"/>
    <w:rsid w:val="00616BFB"/>
    <w:rsid w:val="009507D7"/>
    <w:rsid w:val="009D1C2B"/>
    <w:rsid w:val="00A85DA0"/>
    <w:rsid w:val="00CA2D65"/>
    <w:rsid w:val="00D41C49"/>
    <w:rsid w:val="00D92C02"/>
    <w:rsid w:val="00E0133A"/>
    <w:rsid w:val="00ED560E"/>
    <w:rsid w:val="00EE37E8"/>
    <w:rsid w:val="00F255AB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85B5"/>
  <w15:chartTrackingRefBased/>
  <w15:docId w15:val="{2B7EB795-BF82-45AB-B149-2C89F3C4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628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33656" TargetMode="External"/><Relationship Id="rId12" Type="http://schemas.openxmlformats.org/officeDocument/2006/relationships/hyperlink" Target="https://normativ.kontur.ru/document?moduleid=1&amp;documentid=4336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hno515.ru" TargetMode="External"/><Relationship Id="rId11" Type="http://schemas.openxmlformats.org/officeDocument/2006/relationships/hyperlink" Target="https://normativ.kontur.ru/document?moduleid=1&amp;documentid=433656" TargetMode="External"/><Relationship Id="rId5" Type="http://schemas.openxmlformats.org/officeDocument/2006/relationships/hyperlink" Target="mailto:tehno515@mail.ru" TargetMode="External"/><Relationship Id="rId10" Type="http://schemas.openxmlformats.org/officeDocument/2006/relationships/hyperlink" Target="https://normativ.kontur.ru/document?moduleid=1&amp;documentid=4336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ormativ.kontur.ru/document?moduleid=1&amp;documentid=4280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4545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SZbox-Techno</dc:creator>
  <cp:keywords/>
  <dc:description/>
  <cp:lastModifiedBy>SZbox-Techno</cp:lastModifiedBy>
  <cp:revision>20</cp:revision>
  <cp:lastPrinted>2025-05-21T11:01:00Z</cp:lastPrinted>
  <dcterms:created xsi:type="dcterms:W3CDTF">2025-05-21T07:52:00Z</dcterms:created>
  <dcterms:modified xsi:type="dcterms:W3CDTF">2025-05-21T11:01:00Z</dcterms:modified>
</cp:coreProperties>
</file>